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Morsano al Tagliamento</w:t>
      </w:r>
    </w:p>
    <w:p>
      <w:pPr>
        <w:spacing w:after="200" w:before="0"/>
      </w:pPr>
      <w:r>
        <w:rPr>
          <w:rFonts w:ascii="Calibri" w:hAnsi="Calibri" w:eastAsia="Calibri" w:cs="Calibri"/>
          <w:b w:val="0"/>
          <w:i w:val="0"/>
          <w:color w:val="656665"/>
          <w:sz w:val="21"/>
        </w:rPr>
        <w:t>Pordenone  ·  Friuli-Venezia Giulia  ·  2.728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F750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093028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011136899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Morsano al Tagliamento,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2.728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Pordenone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Friuli-Venezia Giulia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F750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1.480,0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1.916,0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10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1.480,0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1.450,0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39,1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96,1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578,0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1.294.808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919.092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370.074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1.626.046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1.175.937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415.858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1.651.362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1.129.549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448.583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1.137.426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1.118.355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51.679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1.232.848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1.157.636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19.408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1.203.940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1.166.607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96,9%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568.043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351.716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133.446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661.468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431.593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147.837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546.670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337.644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187.662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61,8%</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1.008.733 €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107.754 €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1.351.021 €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97.450 €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1.289.166 €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94.495 €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1.591.796 €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95.642 €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1.578.132 €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89.407 €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1.480,0 €/ab, contro mediana fascia 1.916,0.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17,2 %, contro mediana fascia 12,7.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32,8 %, contro mediana fascia 26,4.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15,3 %, contro mediana fascia 11,9.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-29,9 %,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67,3 %,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Morsano al Tagliamento,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Morsano al Tagliamento,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Morsano al Tagliamento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2026-09-26T20:33:16Z</dcterms:created>
  <dcterms:modified xsi:type="dcterms:W3CDTF">2026-09-26T20:33:16Z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