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Erli</w:t>
      </w:r>
    </w:p>
    <w:p>
      <w:pPr>
        <w:spacing w:after="200" w:before="0"/>
      </w:pPr>
      <w:r>
        <w:rPr>
          <w:rFonts w:ascii="Calibri" w:hAnsi="Calibri" w:eastAsia="Calibri" w:cs="Calibri"/>
          <w:b w:val="0"/>
          <w:i w:val="0"/>
          <w:color w:val="656665"/>
          <w:sz w:val="21"/>
        </w:rPr>
        <w:t>Savona  ·  Liguria  ·  220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D424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009028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011119081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Erli,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220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Savona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Liguria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D424</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41031"/>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151,80 %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32,70 %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2.273,0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2.045,0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17,9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84,0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69,5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23,8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260,0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5681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5681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187.114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143.280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17.775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15.959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13.149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1.636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82,4%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40.827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21.649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19,2%</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161.055 €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6.363 €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13,6 dip/1000ab, contro mediana fascia 7,3.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1,1 %, contro mediana fascia 23,8.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8,3 %, contro mediana fascia 20,7.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7,8 %, contro mediana fascia 11,9.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Erli,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Erli,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Erli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2026-09-26T18:09:50Z</dcterms:created>
  <dcterms:modified xsi:type="dcterms:W3CDTF">2026-09-26T18:09:50Z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